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5E72FB">
        <w:rPr>
          <w:noProof/>
          <w:sz w:val="28"/>
          <w:szCs w:val="28"/>
        </w:rPr>
        <w:t>2</w:t>
      </w:r>
      <w:r w:rsidR="00D80917">
        <w:rPr>
          <w:noProof/>
          <w:sz w:val="28"/>
          <w:szCs w:val="28"/>
        </w:rPr>
        <w:t>9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92130">
        <w:rPr>
          <w:sz w:val="28"/>
          <w:szCs w:val="28"/>
        </w:rPr>
        <w:t xml:space="preserve">червня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285050" w:rsidRDefault="005C330C" w:rsidP="005C330C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в частині </w:t>
      </w:r>
    </w:p>
    <w:p w:rsidR="005C330C" w:rsidRPr="008C2D0A" w:rsidRDefault="00285050" w:rsidP="005C330C">
      <w:pPr>
        <w:jc w:val="both"/>
        <w:rPr>
          <w:sz w:val="28"/>
          <w:szCs w:val="28"/>
        </w:rPr>
      </w:pPr>
      <w:r>
        <w:rPr>
          <w:sz w:val="28"/>
          <w:szCs w:val="28"/>
        </w:rPr>
        <w:t>вул. Івана Богуна</w:t>
      </w:r>
    </w:p>
    <w:p w:rsidR="002E6FBD" w:rsidRDefault="004F060A" w:rsidP="004F0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F060A" w:rsidRDefault="004F060A" w:rsidP="004F0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Розглянувши звернення громадянки    Трофимової   Олени    Вікторівни про надання дозволу на розроблення детального плану території по вул.            І. Богуна в м. Новгород-Сіверський, керуючись статтями 10, 16, 19 Закону України «Про регулювання містобудівної діяльності», 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16.11.2011 року № 290 «Про затвердження Порядку розроблення містобудівної документації»,  міська рада ВИРІШИЛА:</w:t>
      </w:r>
    </w:p>
    <w:p w:rsidR="004F060A" w:rsidRDefault="004F060A" w:rsidP="004F060A">
      <w:pPr>
        <w:jc w:val="both"/>
        <w:rPr>
          <w:sz w:val="28"/>
          <w:szCs w:val="28"/>
        </w:rPr>
      </w:pPr>
    </w:p>
    <w:p w:rsidR="004F060A" w:rsidRDefault="004F060A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Розробити детальний план території в межах  земельної  ділянки орієнтовною площею 0,0853 га. (кадастровий номер 7423610000:00:009:0101) для будівництва та обслуговування житлового будинку  в. м. Новгород-Сіверський вул. І. Богуна власником якої є громадянка Трофимова Олена Вікторівна, відповідно до державного акту на право власності на земельну ділянку, яка за власної ініціативи визначилась змінити вид використання цієї земельної ділянки в межах вимог, встановлених законом до використання земель громадської та житлової забудови та змінити цільове призначення на об’єкт торгівлі і розпочати будівництво інших об’єктів торгівлі.</w:t>
      </w:r>
    </w:p>
    <w:p w:rsidR="002E6FBD" w:rsidRDefault="002E6FBD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060A">
        <w:rPr>
          <w:sz w:val="28"/>
          <w:szCs w:val="28"/>
        </w:rPr>
        <w:t>2. Визначити замовником детального плану території вказаної в п.1 Новгород-Сіверську міську раду.</w:t>
      </w:r>
    </w:p>
    <w:p w:rsidR="002E6FBD" w:rsidRDefault="002E6FBD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060A">
        <w:rPr>
          <w:sz w:val="28"/>
          <w:szCs w:val="28"/>
        </w:rPr>
        <w:t>3. Інвестором з фінансування робіт по виготовленню детального плану території визначити громадянку Трофимову Олену Вікторівну.</w:t>
      </w:r>
    </w:p>
    <w:p w:rsidR="002E6FBD" w:rsidRDefault="004F060A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Головному спеціалісту апарату міської ради – архітектору міста Новгород-Сіверської міської ради забезпечити організацію розроблення детального плану території.</w:t>
      </w:r>
    </w:p>
    <w:p w:rsidR="002E6FBD" w:rsidRDefault="009232FD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47FBD" w:rsidRPr="00BA0BCD">
        <w:rPr>
          <w:sz w:val="28"/>
          <w:szCs w:val="28"/>
        </w:rPr>
        <w:t>.</w:t>
      </w:r>
      <w:r>
        <w:rPr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D80917" w:rsidRDefault="009232FD" w:rsidP="002E6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80917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80917">
      <w:pPr>
        <w:ind w:firstLine="567"/>
        <w:jc w:val="both"/>
        <w:rPr>
          <w:sz w:val="28"/>
          <w:szCs w:val="28"/>
        </w:rPr>
      </w:pPr>
    </w:p>
    <w:p w:rsidR="009232FD" w:rsidRDefault="009232FD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80917" w:rsidRDefault="00D80917" w:rsidP="009232FD">
      <w:pPr>
        <w:rPr>
          <w:sz w:val="28"/>
          <w:szCs w:val="28"/>
        </w:rPr>
      </w:pPr>
    </w:p>
    <w:p w:rsidR="00252482" w:rsidRPr="009232FD" w:rsidRDefault="008547CA" w:rsidP="009232F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D80917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2482"/>
    <w:rsid w:val="0025486F"/>
    <w:rsid w:val="00256447"/>
    <w:rsid w:val="00262A01"/>
    <w:rsid w:val="00266E98"/>
    <w:rsid w:val="00277CFC"/>
    <w:rsid w:val="00280608"/>
    <w:rsid w:val="00282CDB"/>
    <w:rsid w:val="00285050"/>
    <w:rsid w:val="002B7219"/>
    <w:rsid w:val="002C45BD"/>
    <w:rsid w:val="002E6FBD"/>
    <w:rsid w:val="0030002B"/>
    <w:rsid w:val="003031CA"/>
    <w:rsid w:val="00310830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4F060A"/>
    <w:rsid w:val="00524342"/>
    <w:rsid w:val="00554C41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72FB"/>
    <w:rsid w:val="00611428"/>
    <w:rsid w:val="00622C9F"/>
    <w:rsid w:val="00645CDD"/>
    <w:rsid w:val="00667059"/>
    <w:rsid w:val="006C3524"/>
    <w:rsid w:val="006D51D0"/>
    <w:rsid w:val="00720C7B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8F6D5C"/>
    <w:rsid w:val="0092114D"/>
    <w:rsid w:val="009232FD"/>
    <w:rsid w:val="00931101"/>
    <w:rsid w:val="0093540F"/>
    <w:rsid w:val="00947FBD"/>
    <w:rsid w:val="00965D7D"/>
    <w:rsid w:val="00981C84"/>
    <w:rsid w:val="009D2F02"/>
    <w:rsid w:val="00A40842"/>
    <w:rsid w:val="00A5715D"/>
    <w:rsid w:val="00A81247"/>
    <w:rsid w:val="00A87AD2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64A90"/>
    <w:rsid w:val="00CA49EE"/>
    <w:rsid w:val="00CC3062"/>
    <w:rsid w:val="00CD1F80"/>
    <w:rsid w:val="00CE115D"/>
    <w:rsid w:val="00D13DEE"/>
    <w:rsid w:val="00D47698"/>
    <w:rsid w:val="00D47EF3"/>
    <w:rsid w:val="00D57C01"/>
    <w:rsid w:val="00D80917"/>
    <w:rsid w:val="00D8645D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41</cp:revision>
  <cp:lastPrinted>2017-06-26T11:06:00Z</cp:lastPrinted>
  <dcterms:created xsi:type="dcterms:W3CDTF">2017-01-23T14:57:00Z</dcterms:created>
  <dcterms:modified xsi:type="dcterms:W3CDTF">2017-09-15T12:41:00Z</dcterms:modified>
</cp:coreProperties>
</file>